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ORQUESTA USACH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REF.: Concurso para plaza de músico corno solista.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DESCRIPCIÓN</w:t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Corporación Cultural Universidad de Santiago de Chile, el Departamento de Extensión de la Universidad de Santiago de Chile y la Orquesta USACH, junto a su Director Titular Maestro David Del Pino Klinge, llaman a concurso por antecedentes y oposición, para proveer de una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(1) plaza de primer corno solista. Este concurso, en su etapa presencial, se realizará el día </w:t>
      </w:r>
      <w:r w:rsidDel="00000000" w:rsidR="00000000" w:rsidRPr="00000000">
        <w:rPr>
          <w:rtl w:val="0"/>
        </w:rPr>
        <w:t xml:space="preserve">lunes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 de </w:t>
      </w:r>
      <w:r w:rsidDel="00000000" w:rsidR="00000000" w:rsidRPr="00000000">
        <w:rPr>
          <w:rtl w:val="0"/>
        </w:rPr>
        <w:t xml:space="preserve">julio</w:t>
      </w:r>
      <w:r w:rsidDel="00000000" w:rsidR="00000000" w:rsidRPr="00000000">
        <w:rPr>
          <w:color w:val="000000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entre las 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color w:val="000000"/>
          <w:rtl w:val="0"/>
        </w:rPr>
        <w:t xml:space="preserve"> y las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 horas, en el Teatro Aula Magna USACH, ubicado en Av. Víctor Jara N°36</w:t>
      </w:r>
      <w:r w:rsidDel="00000000" w:rsidR="00000000" w:rsidRPr="00000000">
        <w:rPr>
          <w:rtl w:val="0"/>
        </w:rPr>
        <w:t xml:space="preserve">59</w:t>
      </w:r>
      <w:r w:rsidDel="00000000" w:rsidR="00000000" w:rsidRPr="00000000">
        <w:rPr>
          <w:color w:val="000000"/>
          <w:rtl w:val="0"/>
        </w:rPr>
        <w:t xml:space="preserve">, comuna de Estación Central. 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REQUISITOS DE ADMISIBILIDAD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1.- El o la postulante debe comprobar al menos una de las siguientes condicionales: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Título profesional en interpretación musical.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Estudios regulares o particulares comparables a una etapa universitaria superior completa.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Experiencia orquestal profesional de alto nivel.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2.- El o la postulante puede ser de nacionalidad chilena o extranjera*.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*Nacionalidad extranjera: deberán acreditar Visa de Residencia sujeta a Contrato, bajo el marco legal del Departamento de Extranjería Chileno.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El cierre de postulaciones será el </w:t>
      </w:r>
      <w:r w:rsidDel="00000000" w:rsidR="00000000" w:rsidRPr="00000000">
        <w:rPr>
          <w:b w:val="1"/>
          <w:rtl w:val="0"/>
        </w:rPr>
        <w:t xml:space="preserve">viernes 21 de junio de 2024 a las 18 horas.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Una vez recibidos los antecedentes obligatorios solicitados, serán revisados y se notificará de forma individual, a más tardar el 28 de junio de 2024, si él o la postulante clasifica o no al concurso por oposición.</w:t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CONCURSO POR OPOSICIÓN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El concurso consta de dos etapas: 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Etapa a) Pasajes orquestales sin acompañamiento.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Etapa b) Obra impuesta con acompañamiento de piano.</w:t>
      </w:r>
    </w:p>
    <w:p w:rsidR="00000000" w:rsidDel="00000000" w:rsidP="00000000" w:rsidRDefault="00000000" w:rsidRPr="00000000" w14:paraId="00000019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Los y las postulantes, serán convocados el lunes 8 de julio de 2024 entre las 14 y las 18 horas en el Teatro Aula Magna Usach para determinar, mediante sorteo, el orden de paso a la audición. Para preservar el anonimato de cada postulante, el concurso se realizará tras cortina cerrada.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Aquel participante que se presente fuera del horario estipulado quedará automáticamente descalificado.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2222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Etapa a) Pasajes orquestales sin acompañamiento: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1.- Wolfgang Amadeus Mozart: Sinfonía No. 25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Primer Movimiento. Allegro con brio, compases 31 al 38, y 67 al 70.</w:t>
      </w:r>
    </w:p>
    <w:p w:rsidR="00000000" w:rsidDel="00000000" w:rsidP="00000000" w:rsidRDefault="00000000" w:rsidRPr="00000000" w14:paraId="00000022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2.- Ludwig van Beethoven: Sinfonía  No. 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Tercer movimiento. Allegro, compases 132 al 161.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Quinto movimiento. Allegretto, compases 5 al 9.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3.- Ludwig van Beethoven: Sinfonía  No. 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Primer Movimiento, Vivace, compases 86 al 110, y 435 hasta el final del movimiento.</w:t>
      </w:r>
    </w:p>
    <w:p w:rsidR="00000000" w:rsidDel="00000000" w:rsidP="00000000" w:rsidRDefault="00000000" w:rsidRPr="00000000" w14:paraId="00000029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4.- Zoltán Kodaly: Danzas de Galanta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Lento, compases 9 a 18.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5.- Johannes Brahms: Sinfonía No.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Cuarto Movimiento, compases  266 al 296.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6.- Johann Sebastian Bach: Concierto de Brandenburgo No. 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Primer movimiento. Compases 53 hasta el final del movimiento.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7.- Richard Wagner: El Idilio de Sigfrido.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Compases 259 hasta 308.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color w:val="222222"/>
          <w:rtl w:val="0"/>
        </w:rPr>
        <w:t xml:space="preserve">Compases 366 hasta 383.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Etapa b) Obra impuesta con acompañamiento de piano: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Wolfgang Amadeus Mozart: Concierto No. 4 para corno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Primer y segundo movimiento. Sin cadenza.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Edición: 2003 Bärenreiter-Verlag. Kassel.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Es obligatorio el uso de la edición solicitada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b w:val="1"/>
          <w:rtl w:val="0"/>
        </w:rPr>
        <w:t xml:space="preserve">Nota: Cada postulante debe asistir con su pianista acompañante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JURADO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El Jurado del Concurso estará integrado por los siguientes integrantes de la Orquesta Usach: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Maestro David Del Pino Klinge, Director Titular.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Oriana Silva, Concertino.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Sergio Flores, solista de Corno.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Solistas de la Orquesta USACH.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Se evaluará cada etapa ponderando la nota de 1 a 7; la nota mínima para aprobar cada etapa es un 6,0. El jurado se reserva el derecho de declarar desierto el concurso si estima que no hay candidatos/as que cumplan con la nota mínima.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Las partes de los pasajes orquestales y el repertorio con acompañamiento de piano pueden ser consultados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haciendo click aquí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 También serán enviados en formato PDF, vía correo electrónico, en respuesta a cada postulación.</w:t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960"/>
        </w:tabs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CONDICIONES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El ganador del Concurso será contratado por la Corporación Cultural Universidad de Santiago de Chile.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Tipo de contrato: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Primera etapa: contrato a plazo fijo 3 meses.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Segunda etapa: contrato a plazo fijo 6 meses.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Tercera etapa: contrato indefinido.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Para continuidad laboral en cada etapa, se realizará una evaluación de desempeño al segundo y octavo 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La jornada de trabajo será parcial, incluyendo horarios de ensayos y conciertos dentro y fuera de la Universidad. El horario de ensayo es de lunes a miércoles de 14.30 a 17.30 horas. Los conciertos en su mayoría, son realizados los días miércoles a las 19.30 horas, con un breve ensayo a las 17:00 horas, en el Teatro Aula Magna Usach y en comunas de la Región Metropolitana. Eventualmente pueden existir algunas fechas y horarios excepcionales en el año (por ej. ensayos de 18:30 a 21:30 horas o conciertos en días martes o jueves).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Inicio de la contratación y funciones: a partir del 1 de </w:t>
      </w:r>
      <w:r w:rsidDel="00000000" w:rsidR="00000000" w:rsidRPr="00000000">
        <w:rPr>
          <w:rtl w:val="0"/>
        </w:rPr>
        <w:t xml:space="preserve">agosto</w:t>
      </w:r>
      <w:r w:rsidDel="00000000" w:rsidR="00000000" w:rsidRPr="00000000">
        <w:rPr>
          <w:color w:val="000000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Remuneración bruta mensual: $607.531 (seiscientos siete mil quinientos treinta y un pesos), $32.000 por concepto de colación y $29.000 por concepto de movilización. El pago de las remuneraciones es realizado según el siguiente calendario 2024, sin desmedro de eventuales cambios, los cuales serán informados vía correo electrónico.</w:t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Agosto: lunes 26.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Septiembre: jueves 26.</w:t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Octubre: viernes 25.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Noviembre: lunes 25.</w:t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Diciembre: lunes 23.  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Los pagos son realizados vía transferencia electrónica.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Al pasar a la tercera etapa de contrato indefinido, se informará de los beneficios y bonificaciones correspondientes, así como de la documentación que deberá presentar.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ENVÍO DE POSTULACIONES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  <w:t xml:space="preserve">Los interesados/as deben completar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formulario de inscripción</w:t>
        </w:r>
      </w:hyperlink>
      <w:r w:rsidDel="00000000" w:rsidR="00000000" w:rsidRPr="00000000">
        <w:rPr>
          <w:rtl w:val="0"/>
        </w:rPr>
        <w:t xml:space="preserve"> hasta el día </w:t>
      </w:r>
      <w:r w:rsidDel="00000000" w:rsidR="00000000" w:rsidRPr="00000000">
        <w:rPr>
          <w:b w:val="1"/>
          <w:rtl w:val="0"/>
        </w:rPr>
        <w:t xml:space="preserve">viernes 21 de junio de 2024 a las 18 horas,</w:t>
      </w:r>
      <w:r w:rsidDel="00000000" w:rsidR="00000000" w:rsidRPr="00000000">
        <w:rPr>
          <w:rtl w:val="0"/>
        </w:rPr>
        <w:t xml:space="preserve"> adjuntando su currículum vitae que incluya como mínimo: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completo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Fecha y lugar de nacimiento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y tipo de documento de identidad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Datos de contacto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Estudios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05" w:hanging="94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Experiencia profesional</w:t>
      </w:r>
    </w:p>
    <w:p w:rsidR="00000000" w:rsidDel="00000000" w:rsidP="00000000" w:rsidRDefault="00000000" w:rsidRPr="00000000" w14:paraId="00000076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Para consultas escribir a la casilla: postulaciones.orquestausach@usach.cl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Corporación Cultural Universidad de Santiago de Chile, la Orquesta Usach y el Departamento de Extensión de la Universidad de Santiago de Chile agradecen su interés.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/>
      </w:pPr>
      <w:r w:rsidDel="00000000" w:rsidR="00000000" w:rsidRPr="00000000">
        <w:rPr>
          <w:rtl w:val="0"/>
        </w:rPr>
        <w:t xml:space="preserve">Santiago, 2 de mayo de 2024</w:t>
      </w:r>
    </w:p>
    <w:sectPr>
      <w:headerReference r:id="rId9" w:type="default"/>
      <w:pgSz w:h="15840" w:w="12240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         </w:t>
    </w:r>
    <w:r w:rsidDel="00000000" w:rsidR="00000000" w:rsidRPr="00000000">
      <w:rPr/>
      <w:drawing>
        <wp:inline distB="114300" distT="114300" distL="114300" distR="114300">
          <wp:extent cx="1396127" cy="507683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6127" cy="5076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</w:t>
    </w:r>
    <w:r w:rsidDel="00000000" w:rsidR="00000000" w:rsidRPr="00000000">
      <w:rPr/>
      <w:drawing>
        <wp:inline distB="0" distT="0" distL="0" distR="0">
          <wp:extent cx="951547" cy="485775"/>
          <wp:effectExtent b="0" l="0" r="0" t="0"/>
          <wp:docPr descr="A picture containing text&#10;&#10;Description automatically generated" id="17" name="image2.jp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547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</w:t>
    </w:r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inline distB="114300" distT="114300" distL="114300" distR="114300">
          <wp:extent cx="1081088" cy="790025"/>
          <wp:effectExtent b="0" l="0" r="0" t="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62221" t="0"/>
                  <a:stretch>
                    <a:fillRect/>
                  </a:stretch>
                </pic:blipFill>
                <pic:spPr>
                  <a:xfrm>
                    <a:off x="0" y="0"/>
                    <a:ext cx="1081088" cy="790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305" w:hanging="94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4F27"/>
  </w:style>
  <w:style w:type="paragraph" w:styleId="Heading1">
    <w:name w:val="heading 1"/>
    <w:basedOn w:val="Normal"/>
    <w:next w:val="Normal"/>
    <w:uiPriority w:val="9"/>
    <w:qFormat w:val="1"/>
    <w:rsid w:val="00FC4F2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FC4F2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FC4F2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FC4F2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FC4F2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FC4F2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FC4F2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rsid w:val="00FC4F2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C4F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C4F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C4F2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0A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0A5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40A57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0A57"/>
  </w:style>
  <w:style w:type="paragraph" w:styleId="Footer">
    <w:name w:val="footer"/>
    <w:basedOn w:val="Normal"/>
    <w:link w:val="FooterChar"/>
    <w:uiPriority w:val="99"/>
    <w:unhideWhenUsed w:val="1"/>
    <w:rsid w:val="00540A57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0A57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A599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A5999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5902E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D4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6628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6628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N2v3eT4zgLR8NuFbrDxb-0d5fQOoHHh1?usp=sharing" TargetMode="External"/><Relationship Id="rId8" Type="http://schemas.openxmlformats.org/officeDocument/2006/relationships/hyperlink" Target="https://forms.gle/sni14T2XF2fCjjnP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D9NEZw68uNRqQIFX2r1H+qyrA==">CgMxLjA4AHIhMTZtbEtJcGJTV2ZGUjlfX09BRUtnN2FWam45MlFHRlZl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2023-04-12T14:51:00Z</dcterms:created>
  <dc:creator>Paula Chavarria</dc:creator>
</cp:coreProperties>
</file>